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C9BC1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DE01ED8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A0C153F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C97BE06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34619F22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022A29C" w14:textId="77777777"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14:paraId="6BC50A8B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7BFD0390" w14:textId="77777777" w:rsidR="00F6660E" w:rsidRDefault="00DB224A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Obrazloženje</w:t>
      </w:r>
      <w:r w:rsidR="00F6660E">
        <w:rPr>
          <w:b/>
          <w:sz w:val="52"/>
          <w:szCs w:val="28"/>
        </w:rPr>
        <w:t xml:space="preserve"> </w:t>
      </w:r>
    </w:p>
    <w:p w14:paraId="01326877" w14:textId="13712376" w:rsidR="003D74FF" w:rsidRPr="00DB224A" w:rsidRDefault="00CD40A9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 xml:space="preserve"> </w:t>
      </w:r>
      <w:r w:rsidR="002C1220">
        <w:rPr>
          <w:b/>
          <w:sz w:val="52"/>
          <w:szCs w:val="28"/>
        </w:rPr>
        <w:t>prve</w:t>
      </w:r>
      <w:r>
        <w:rPr>
          <w:b/>
          <w:sz w:val="52"/>
          <w:szCs w:val="28"/>
        </w:rPr>
        <w:t xml:space="preserve"> i</w:t>
      </w:r>
      <w:r w:rsidR="003D5EC6">
        <w:rPr>
          <w:b/>
          <w:sz w:val="52"/>
          <w:szCs w:val="28"/>
        </w:rPr>
        <w:t xml:space="preserve">zmjene i dopune financijskog </w:t>
      </w:r>
      <w:r w:rsidR="003D74FF" w:rsidRPr="00DB224A">
        <w:rPr>
          <w:b/>
          <w:sz w:val="52"/>
          <w:szCs w:val="28"/>
        </w:rPr>
        <w:t>plana</w:t>
      </w:r>
      <w:r w:rsidR="00A50239" w:rsidRPr="00DB224A">
        <w:rPr>
          <w:b/>
          <w:sz w:val="52"/>
          <w:szCs w:val="28"/>
        </w:rPr>
        <w:t xml:space="preserve"> </w:t>
      </w:r>
    </w:p>
    <w:p w14:paraId="05DE5B5A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3E632F10" w14:textId="3C2AE86B" w:rsidR="003D74FF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Glazben</w:t>
      </w:r>
      <w:r w:rsidR="005747A9">
        <w:rPr>
          <w:b/>
          <w:sz w:val="52"/>
          <w:szCs w:val="28"/>
        </w:rPr>
        <w:t>a</w:t>
      </w:r>
      <w:r w:rsidRPr="00DB224A">
        <w:rPr>
          <w:b/>
          <w:sz w:val="52"/>
          <w:szCs w:val="28"/>
        </w:rPr>
        <w:t xml:space="preserve"> škol</w:t>
      </w:r>
      <w:r w:rsidR="005747A9">
        <w:rPr>
          <w:b/>
          <w:sz w:val="52"/>
          <w:szCs w:val="28"/>
        </w:rPr>
        <w:t>a</w:t>
      </w:r>
      <w:r w:rsidRPr="00DB224A">
        <w:rPr>
          <w:b/>
          <w:sz w:val="52"/>
          <w:szCs w:val="28"/>
        </w:rPr>
        <w:t xml:space="preserve"> Josipa Runjanina </w:t>
      </w:r>
      <w:r w:rsidR="003D74FF" w:rsidRPr="00DB224A">
        <w:rPr>
          <w:b/>
          <w:sz w:val="52"/>
          <w:szCs w:val="28"/>
        </w:rPr>
        <w:t>Vinkovci</w:t>
      </w:r>
    </w:p>
    <w:p w14:paraId="7E1153F4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79CEC21B" w14:textId="262B1A45" w:rsidR="003D74FF" w:rsidRPr="00DB224A" w:rsidRDefault="00ED2AC5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>za razdoblje 202</w:t>
      </w:r>
      <w:r w:rsidR="00DE42CB">
        <w:rPr>
          <w:b/>
          <w:sz w:val="52"/>
          <w:szCs w:val="28"/>
        </w:rPr>
        <w:t>4</w:t>
      </w:r>
      <w:r w:rsidR="003D5EC6">
        <w:rPr>
          <w:b/>
          <w:sz w:val="52"/>
          <w:szCs w:val="28"/>
        </w:rPr>
        <w:t xml:space="preserve"> </w:t>
      </w:r>
      <w:r w:rsidR="00DC41DB" w:rsidRPr="00DB224A">
        <w:rPr>
          <w:b/>
          <w:sz w:val="52"/>
          <w:szCs w:val="28"/>
        </w:rPr>
        <w:t>godin</w:t>
      </w:r>
      <w:r w:rsidR="003D5EC6">
        <w:rPr>
          <w:b/>
          <w:sz w:val="52"/>
          <w:szCs w:val="28"/>
        </w:rPr>
        <w:t>e</w:t>
      </w:r>
    </w:p>
    <w:p w14:paraId="0BF9796D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7CB4088F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21B95E79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5F69F9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F9AA61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AE2FCA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10357F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852EC6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04442C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5C27C7A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12DFFE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CC01C5C" w14:textId="77777777"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43936A80" w14:textId="77777777" w:rsidR="00387248" w:rsidRPr="00EE013D" w:rsidRDefault="00387248" w:rsidP="00DC41DB">
      <w:pPr>
        <w:spacing w:line="276" w:lineRule="auto"/>
        <w:jc w:val="both"/>
        <w:rPr>
          <w:sz w:val="28"/>
          <w:szCs w:val="28"/>
        </w:rPr>
      </w:pPr>
    </w:p>
    <w:p w14:paraId="09698BB1" w14:textId="77777777"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14:paraId="3120BAF3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FB0D837" w14:textId="77777777"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E638AF3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Sjedište Glazbene škole Josipa Runjanina nalazi </w:t>
      </w:r>
      <w:r w:rsidR="002921FF">
        <w:rPr>
          <w:sz w:val="28"/>
          <w:szCs w:val="28"/>
        </w:rPr>
        <w:t xml:space="preserve">se u </w:t>
      </w:r>
      <w:r w:rsidRPr="00EE013D">
        <w:rPr>
          <w:sz w:val="28"/>
          <w:szCs w:val="28"/>
        </w:rPr>
        <w:t>Vinkovci</w:t>
      </w:r>
      <w:r w:rsidR="002921FF">
        <w:rPr>
          <w:sz w:val="28"/>
          <w:szCs w:val="28"/>
        </w:rPr>
        <w:t>ma</w:t>
      </w:r>
      <w:r w:rsidRPr="00EE013D">
        <w:rPr>
          <w:sz w:val="28"/>
          <w:szCs w:val="28"/>
        </w:rPr>
        <w:t xml:space="preserve">. </w:t>
      </w:r>
    </w:p>
    <w:p w14:paraId="5BD6655E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4AFB9FDD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</w:t>
      </w:r>
      <w:r w:rsidR="002921FF">
        <w:rPr>
          <w:sz w:val="28"/>
          <w:szCs w:val="28"/>
        </w:rPr>
        <w:t>a</w:t>
      </w:r>
      <w:r w:rsidRPr="00EE013D">
        <w:rPr>
          <w:sz w:val="28"/>
          <w:szCs w:val="28"/>
        </w:rPr>
        <w:t xml:space="preserve"> u petodnevnom radnom tjednu</w:t>
      </w:r>
      <w:r>
        <w:rPr>
          <w:sz w:val="28"/>
          <w:szCs w:val="28"/>
        </w:rPr>
        <w:t xml:space="preserve">. </w:t>
      </w:r>
    </w:p>
    <w:p w14:paraId="3230BD86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14:paraId="12E38829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14:paraId="3DEB5580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083BE9B8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7D81DFA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A6D0E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4D7537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3A9C464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2DFE0B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1BD4CD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6388A2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219A6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D0917A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0DCBBC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F1BB86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57E005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DE0CB6C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3E8CDB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5527E8E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71DB09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90C7B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EDE63F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4AD9C73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0357B7BB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57302D24" w14:textId="0868A0C2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3F0E3D7" w14:textId="77777777" w:rsidR="007F3AAC" w:rsidRPr="00EE013D" w:rsidRDefault="007F3AAC" w:rsidP="00DC41DB">
      <w:pPr>
        <w:spacing w:line="276" w:lineRule="auto"/>
        <w:jc w:val="both"/>
        <w:rPr>
          <w:sz w:val="28"/>
          <w:szCs w:val="28"/>
        </w:rPr>
      </w:pPr>
    </w:p>
    <w:p w14:paraId="6E409E5C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t xml:space="preserve">OBRAZLOŽENJE PROGRAMA (aktivnosti i projekti) </w:t>
      </w:r>
    </w:p>
    <w:p w14:paraId="55183C49" w14:textId="77777777" w:rsidR="00DB224A" w:rsidRPr="00EE013D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1DCDA785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14:paraId="75A05B7A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Djelatnost  glazbenog obrazovanja ostvaruje se u skladu s odredbama Zakona o odgoju i obrazovanju u osnovnoj i srednjoj školi (Narodne novine, broj 87/08, 86/09, 92/10, 105/10, 90/11, 5/12, 16/12, 86/12, 126/12, 94/13, 152/14</w:t>
      </w:r>
      <w:r w:rsidR="0057141F">
        <w:rPr>
          <w:sz w:val="28"/>
          <w:szCs w:val="28"/>
        </w:rPr>
        <w:t>, 7/17 i 68/18</w:t>
      </w:r>
      <w:r w:rsidRPr="00EE013D">
        <w:rPr>
          <w:sz w:val="28"/>
          <w:szCs w:val="28"/>
        </w:rPr>
        <w:t>), Zakona o ustanovama (Narodne novine, broj 76/93,29/97, 47/99, 35/08</w:t>
      </w:r>
      <w:r w:rsidR="0057141F">
        <w:rPr>
          <w:sz w:val="28"/>
          <w:szCs w:val="28"/>
        </w:rPr>
        <w:t>, 127/19</w:t>
      </w:r>
      <w:r w:rsidRPr="00EE013D">
        <w:rPr>
          <w:sz w:val="28"/>
          <w:szCs w:val="28"/>
        </w:rPr>
        <w:t xml:space="preserve">). </w:t>
      </w:r>
    </w:p>
    <w:p w14:paraId="23E24012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39C0C9FB" w14:textId="6AEF8052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</w:t>
      </w:r>
      <w:r w:rsidR="00ED2AC5">
        <w:rPr>
          <w:sz w:val="28"/>
          <w:szCs w:val="28"/>
        </w:rPr>
        <w:t>šnji plan i plan program za 202</w:t>
      </w:r>
      <w:r w:rsidR="00DE42CB">
        <w:rPr>
          <w:sz w:val="28"/>
          <w:szCs w:val="28"/>
        </w:rPr>
        <w:t>3</w:t>
      </w:r>
      <w:r w:rsidR="00ED2AC5">
        <w:rPr>
          <w:sz w:val="28"/>
          <w:szCs w:val="28"/>
        </w:rPr>
        <w:t>./202</w:t>
      </w:r>
      <w:r w:rsidR="00DE42CB">
        <w:rPr>
          <w:sz w:val="28"/>
          <w:szCs w:val="28"/>
        </w:rPr>
        <w:t>4</w:t>
      </w:r>
      <w:r w:rsidRPr="00CE454F">
        <w:rPr>
          <w:sz w:val="28"/>
          <w:szCs w:val="28"/>
        </w:rPr>
        <w:t>.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14:paraId="34117B0D" w14:textId="77777777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14:paraId="1DAA6589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14:paraId="2D05FB0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14:paraId="597B4515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14:paraId="691609CC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14:paraId="0D82C8C7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14:paraId="6D5D42D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14:paraId="2DD96BE6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14:paraId="090D28E8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14:paraId="58E6F14B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14:paraId="2EC3C01C" w14:textId="77777777"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14:paraId="26ADC14C" w14:textId="77777777"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72DD5341" w14:textId="4F55EC20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>Ciljevi provedbe programa u trogodišnjem razdoblju i pokazatelji uspješnosti kojima će se mjeriti ostvarenje tih ciljeva</w:t>
      </w:r>
      <w:r w:rsidR="009C4DEA">
        <w:rPr>
          <w:i/>
          <w:sz w:val="28"/>
          <w:szCs w:val="28"/>
          <w:u w:val="single"/>
        </w:rPr>
        <w:t xml:space="preserve">. </w:t>
      </w:r>
    </w:p>
    <w:p w14:paraId="2FCFCBDE" w14:textId="77777777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51CCC2D0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14:paraId="375A841F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268B7BF2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>Nastojat ćemo u iduće tri godine podići kvalitetu nastave na što veću razinu i to stalnim usavršavanjem učitelja/</w:t>
      </w:r>
      <w:proofErr w:type="spellStart"/>
      <w:r w:rsidRPr="009A71EB">
        <w:rPr>
          <w:sz w:val="28"/>
          <w:szCs w:val="28"/>
        </w:rPr>
        <w:t>ica</w:t>
      </w:r>
      <w:proofErr w:type="spellEnd"/>
      <w:r w:rsidRPr="009A71EB">
        <w:rPr>
          <w:sz w:val="28"/>
          <w:szCs w:val="28"/>
        </w:rPr>
        <w:t xml:space="preserve"> te poboljšanjem materijalnih i drugih uvjeta na viši standard, prema mogućnostima škole. </w:t>
      </w:r>
    </w:p>
    <w:p w14:paraId="501EAEDB" w14:textId="77777777"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4426ED63" w14:textId="77777777"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lastRenderedPageBreak/>
        <w:t xml:space="preserve">Učenike će se poticati na izražavanje kreativnosti, talenta i sposobnosti kroz uključivanje u natjecanje te koncerte, razredne priredbe i smotre. </w:t>
      </w:r>
    </w:p>
    <w:p w14:paraId="246DC309" w14:textId="77777777" w:rsidR="00DC41DB" w:rsidRDefault="00DC41DB" w:rsidP="003D74FF">
      <w:pPr>
        <w:jc w:val="both"/>
        <w:rPr>
          <w:sz w:val="28"/>
          <w:szCs w:val="28"/>
        </w:rPr>
      </w:pPr>
    </w:p>
    <w:p w14:paraId="21E00278" w14:textId="77777777"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14:paraId="29CB7309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D08F802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5C1F5977" w14:textId="14D6079B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</w:t>
      </w:r>
      <w:r w:rsidR="00DE42CB">
        <w:rPr>
          <w:rFonts w:ascii="Arial Narrow" w:hAnsi="Arial Narrow"/>
          <w:sz w:val="20"/>
          <w:szCs w:val="20"/>
        </w:rPr>
        <w:t>4</w:t>
      </w:r>
      <w:r w:rsidR="00DB224A">
        <w:rPr>
          <w:rFonts w:ascii="Arial Narrow" w:hAnsi="Arial Narrow"/>
          <w:sz w:val="20"/>
          <w:szCs w:val="20"/>
        </w:rPr>
        <w:t>.)</w:t>
      </w:r>
      <w:r w:rsidR="000D553A">
        <w:rPr>
          <w:rFonts w:ascii="Arial Narrow" w:hAnsi="Arial Narrow"/>
          <w:sz w:val="20"/>
          <w:szCs w:val="20"/>
        </w:rPr>
        <w:t xml:space="preserve">        (202</w:t>
      </w:r>
      <w:r w:rsidR="00DE42CB">
        <w:rPr>
          <w:rFonts w:ascii="Arial Narrow" w:hAnsi="Arial Narrow"/>
          <w:sz w:val="20"/>
          <w:szCs w:val="20"/>
        </w:rPr>
        <w:t>5</w:t>
      </w:r>
      <w:r w:rsidR="002921FF">
        <w:rPr>
          <w:rFonts w:ascii="Arial Narrow" w:hAnsi="Arial Narrow"/>
          <w:sz w:val="20"/>
          <w:szCs w:val="20"/>
        </w:rPr>
        <w:t>.)       (202</w:t>
      </w:r>
      <w:r w:rsidR="00DE42CB">
        <w:rPr>
          <w:rFonts w:ascii="Arial Narrow" w:hAnsi="Arial Narrow"/>
          <w:sz w:val="20"/>
          <w:szCs w:val="20"/>
        </w:rPr>
        <w:t>6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9B8041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6380F83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14:paraId="65BF090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14:paraId="6CC95F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14:paraId="0472DF6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14:paraId="45F0F1B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14:paraId="4776EDE0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14:paraId="38907AC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14:paraId="19C2D3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14:paraId="6249D8D5" w14:textId="77777777" w:rsidR="003D74FF" w:rsidRPr="003D74FF" w:rsidRDefault="003D74FF" w:rsidP="003D74FF">
      <w:pPr>
        <w:rPr>
          <w:rFonts w:ascii="Arial Narrow" w:hAnsi="Arial Narrow"/>
        </w:rPr>
      </w:pPr>
    </w:p>
    <w:p w14:paraId="46104F20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AB8601A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0E4BD1B7" w14:textId="08244C9A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</w:t>
      </w:r>
      <w:r w:rsidR="00DE42CB">
        <w:rPr>
          <w:rFonts w:ascii="Arial Narrow" w:hAnsi="Arial Narrow"/>
          <w:sz w:val="20"/>
          <w:szCs w:val="20"/>
        </w:rPr>
        <w:t>4</w:t>
      </w:r>
      <w:r w:rsidR="00ED2AC5">
        <w:rPr>
          <w:rFonts w:ascii="Arial Narrow" w:hAnsi="Arial Narrow"/>
          <w:sz w:val="20"/>
          <w:szCs w:val="20"/>
        </w:rPr>
        <w:t>.)        (202</w:t>
      </w:r>
      <w:r w:rsidR="00DE42CB">
        <w:rPr>
          <w:rFonts w:ascii="Arial Narrow" w:hAnsi="Arial Narrow"/>
          <w:sz w:val="20"/>
          <w:szCs w:val="20"/>
        </w:rPr>
        <w:t>5</w:t>
      </w:r>
      <w:r w:rsidR="00ED2AC5">
        <w:rPr>
          <w:rFonts w:ascii="Arial Narrow" w:hAnsi="Arial Narrow"/>
          <w:sz w:val="20"/>
          <w:szCs w:val="20"/>
        </w:rPr>
        <w:t>.)       (202</w:t>
      </w:r>
      <w:r w:rsidR="00DE42CB">
        <w:rPr>
          <w:rFonts w:ascii="Arial Narrow" w:hAnsi="Arial Narrow"/>
          <w:sz w:val="20"/>
          <w:szCs w:val="20"/>
        </w:rPr>
        <w:t>6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0DB90E29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0F60E29C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     </w:t>
      </w:r>
      <w:r w:rsidR="00216156">
        <w:rPr>
          <w:rFonts w:ascii="Arial Narrow" w:hAnsi="Arial Narrow"/>
          <w:sz w:val="20"/>
          <w:szCs w:val="20"/>
        </w:rPr>
        <w:t>Godišnji plan     10                  10                10</w:t>
      </w:r>
    </w:p>
    <w:p w14:paraId="12E2387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14:paraId="0B9DE7A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14:paraId="43CBEB9F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14:paraId="011B0E5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06015EA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14:paraId="7D98A74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14:paraId="64560AC4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14:paraId="53E7F62A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14:paraId="04DB97DB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75D63ED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54CF8437" w14:textId="7A729363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</w:t>
      </w:r>
      <w:r w:rsidR="00ED2AC5">
        <w:rPr>
          <w:rFonts w:ascii="Arial Narrow" w:hAnsi="Arial Narrow"/>
          <w:sz w:val="20"/>
          <w:szCs w:val="20"/>
        </w:rPr>
        <w:t xml:space="preserve">                       (202</w:t>
      </w:r>
      <w:r w:rsidR="00DE42CB">
        <w:rPr>
          <w:rFonts w:ascii="Arial Narrow" w:hAnsi="Arial Narrow"/>
          <w:sz w:val="20"/>
          <w:szCs w:val="20"/>
        </w:rPr>
        <w:t>4</w:t>
      </w:r>
      <w:r w:rsidR="00ED2AC5">
        <w:rPr>
          <w:rFonts w:ascii="Arial Narrow" w:hAnsi="Arial Narrow"/>
          <w:sz w:val="20"/>
          <w:szCs w:val="20"/>
        </w:rPr>
        <w:t>.)        (202</w:t>
      </w:r>
      <w:r w:rsidR="00DE42CB">
        <w:rPr>
          <w:rFonts w:ascii="Arial Narrow" w:hAnsi="Arial Narrow"/>
          <w:sz w:val="20"/>
          <w:szCs w:val="20"/>
        </w:rPr>
        <w:t>5</w:t>
      </w:r>
      <w:r w:rsidR="000D553A">
        <w:rPr>
          <w:rFonts w:ascii="Arial Narrow" w:hAnsi="Arial Narrow"/>
          <w:sz w:val="20"/>
          <w:szCs w:val="20"/>
        </w:rPr>
        <w:t xml:space="preserve">.)     </w:t>
      </w:r>
      <w:r w:rsidR="00ED2AC5">
        <w:rPr>
          <w:rFonts w:ascii="Arial Narrow" w:hAnsi="Arial Narrow"/>
          <w:sz w:val="20"/>
          <w:szCs w:val="20"/>
        </w:rPr>
        <w:t xml:space="preserve">  (202</w:t>
      </w:r>
      <w:r w:rsidR="00DE42CB">
        <w:rPr>
          <w:rFonts w:ascii="Arial Narrow" w:hAnsi="Arial Narrow"/>
          <w:sz w:val="20"/>
          <w:szCs w:val="20"/>
        </w:rPr>
        <w:t>6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8101B68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5CF82E0F" w14:textId="7728D434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DB224A">
        <w:rPr>
          <w:rFonts w:ascii="Arial Narrow" w:hAnsi="Arial Narrow"/>
          <w:sz w:val="20"/>
          <w:szCs w:val="20"/>
        </w:rPr>
        <w:t xml:space="preserve">čenike se   broj             </w:t>
      </w:r>
      <w:r w:rsidR="009C4DEA">
        <w:rPr>
          <w:rFonts w:ascii="Arial Narrow" w:hAnsi="Arial Narrow"/>
          <w:sz w:val="20"/>
          <w:szCs w:val="20"/>
        </w:rPr>
        <w:t>300</w:t>
      </w:r>
      <w:r w:rsidRPr="003D74FF">
        <w:rPr>
          <w:rFonts w:ascii="Arial Narrow" w:hAnsi="Arial Narrow"/>
          <w:sz w:val="20"/>
          <w:szCs w:val="20"/>
        </w:rPr>
        <w:t xml:space="preserve">    </w:t>
      </w:r>
      <w:r w:rsidR="0057141F">
        <w:rPr>
          <w:rFonts w:ascii="Arial Narrow" w:hAnsi="Arial Narrow"/>
          <w:sz w:val="20"/>
          <w:szCs w:val="20"/>
        </w:rPr>
        <w:t xml:space="preserve">          Kurikulum        3</w:t>
      </w:r>
      <w:r w:rsidR="009C4DEA">
        <w:rPr>
          <w:rFonts w:ascii="Arial Narrow" w:hAnsi="Arial Narrow"/>
          <w:sz w:val="20"/>
          <w:szCs w:val="20"/>
        </w:rPr>
        <w:t>20</w:t>
      </w:r>
      <w:r w:rsidR="0057141F">
        <w:rPr>
          <w:rFonts w:ascii="Arial Narrow" w:hAnsi="Arial Narrow"/>
          <w:sz w:val="20"/>
          <w:szCs w:val="20"/>
        </w:rPr>
        <w:t xml:space="preserve">             </w:t>
      </w:r>
      <w:r w:rsidR="009C4DEA">
        <w:rPr>
          <w:rFonts w:ascii="Arial Narrow" w:hAnsi="Arial Narrow"/>
          <w:sz w:val="20"/>
          <w:szCs w:val="20"/>
        </w:rPr>
        <w:t>350</w:t>
      </w:r>
      <w:r w:rsidR="00216156">
        <w:rPr>
          <w:rFonts w:ascii="Arial Narrow" w:hAnsi="Arial Narrow"/>
          <w:sz w:val="20"/>
          <w:szCs w:val="20"/>
        </w:rPr>
        <w:t xml:space="preserve">       </w:t>
      </w:r>
      <w:r w:rsidR="0057141F">
        <w:rPr>
          <w:rFonts w:ascii="Arial Narrow" w:hAnsi="Arial Narrow"/>
          <w:sz w:val="20"/>
          <w:szCs w:val="20"/>
        </w:rPr>
        <w:t xml:space="preserve">      400</w:t>
      </w:r>
    </w:p>
    <w:p w14:paraId="380BE80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14:paraId="3BD0B0E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14:paraId="501E6FE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14:paraId="3AB77AF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14:paraId="2BF4EFE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6EA373A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14:paraId="0F98197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14:paraId="5914ED2D" w14:textId="77777777"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14:paraId="12DBAB1F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14:paraId="10407A97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4AB9A6C" w14:textId="3BD8F9D6" w:rsidR="00DB224A" w:rsidRDefault="003D74FF" w:rsidP="00DB224A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14:paraId="0DF56468" w14:textId="4C5AACDA" w:rsidR="006A56B9" w:rsidRDefault="006A56B9" w:rsidP="00DB224A">
      <w:pPr>
        <w:spacing w:line="276" w:lineRule="auto"/>
        <w:jc w:val="both"/>
        <w:outlineLvl w:val="0"/>
        <w:rPr>
          <w:sz w:val="28"/>
          <w:szCs w:val="28"/>
        </w:rPr>
      </w:pPr>
    </w:p>
    <w:p w14:paraId="4DA60B73" w14:textId="761215F6" w:rsidR="006A56B9" w:rsidRDefault="006A56B9" w:rsidP="00DB224A">
      <w:pPr>
        <w:spacing w:line="276" w:lineRule="auto"/>
        <w:jc w:val="both"/>
        <w:outlineLvl w:val="0"/>
        <w:rPr>
          <w:sz w:val="28"/>
          <w:szCs w:val="28"/>
        </w:rPr>
      </w:pPr>
    </w:p>
    <w:p w14:paraId="2EE180BE" w14:textId="1C14D4F7" w:rsidR="006A56B9" w:rsidRDefault="006A56B9" w:rsidP="00DB224A">
      <w:pPr>
        <w:spacing w:line="276" w:lineRule="auto"/>
        <w:jc w:val="both"/>
        <w:outlineLvl w:val="0"/>
        <w:rPr>
          <w:sz w:val="28"/>
          <w:szCs w:val="28"/>
        </w:rPr>
      </w:pPr>
    </w:p>
    <w:p w14:paraId="663AB655" w14:textId="7571DA54" w:rsidR="006A56B9" w:rsidRDefault="006A56B9" w:rsidP="00DB224A">
      <w:pPr>
        <w:spacing w:line="276" w:lineRule="auto"/>
        <w:jc w:val="both"/>
        <w:outlineLvl w:val="0"/>
        <w:rPr>
          <w:sz w:val="28"/>
          <w:szCs w:val="28"/>
        </w:rPr>
      </w:pPr>
    </w:p>
    <w:p w14:paraId="2BD1C798" w14:textId="29E2EE75" w:rsidR="006A56B9" w:rsidRDefault="006A56B9" w:rsidP="00DB224A">
      <w:pPr>
        <w:spacing w:line="276" w:lineRule="auto"/>
        <w:jc w:val="both"/>
        <w:outlineLvl w:val="0"/>
        <w:rPr>
          <w:sz w:val="28"/>
          <w:szCs w:val="28"/>
        </w:rPr>
      </w:pPr>
    </w:p>
    <w:p w14:paraId="01E2C8FD" w14:textId="77777777" w:rsidR="006A56B9" w:rsidRPr="00EE013D" w:rsidRDefault="006A56B9" w:rsidP="00DB224A">
      <w:pPr>
        <w:spacing w:line="276" w:lineRule="auto"/>
        <w:jc w:val="both"/>
        <w:outlineLvl w:val="0"/>
        <w:rPr>
          <w:sz w:val="28"/>
          <w:szCs w:val="28"/>
        </w:rPr>
      </w:pPr>
    </w:p>
    <w:p w14:paraId="164FD11E" w14:textId="1C8BE008" w:rsidR="003D74FF" w:rsidRPr="00EE013D" w:rsidRDefault="006A56B9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IZMJENE I PROMJENE </w:t>
      </w:r>
      <w:r w:rsidR="00055826">
        <w:rPr>
          <w:b/>
          <w:sz w:val="28"/>
          <w:szCs w:val="28"/>
        </w:rPr>
        <w:t>PROAČUNA ZA 2024. GODINU</w:t>
      </w:r>
    </w:p>
    <w:p w14:paraId="26A3B6AB" w14:textId="77777777" w:rsidR="006A56B9" w:rsidRDefault="006A56B9" w:rsidP="006A56B9">
      <w:pPr>
        <w:spacing w:line="360" w:lineRule="auto"/>
        <w:jc w:val="both"/>
        <w:rPr>
          <w:b/>
        </w:rPr>
      </w:pPr>
    </w:p>
    <w:p w14:paraId="2989F6D1" w14:textId="77777777" w:rsidR="006A56B9" w:rsidRDefault="006A56B9" w:rsidP="006A56B9">
      <w:pPr>
        <w:spacing w:line="360" w:lineRule="auto"/>
        <w:jc w:val="both"/>
        <w:rPr>
          <w:b/>
        </w:rPr>
      </w:pPr>
      <w:r>
        <w:rPr>
          <w:b/>
        </w:rPr>
        <w:t>1. KAPITALNA ULAGANJA U OSNOVNO ŠKOLSTVO (</w:t>
      </w:r>
      <w:r w:rsidRPr="004009CC">
        <w:rPr>
          <w:b/>
        </w:rPr>
        <w:t>A011136K100117</w:t>
      </w:r>
      <w:r>
        <w:rPr>
          <w:b/>
        </w:rPr>
        <w:t>)</w:t>
      </w:r>
    </w:p>
    <w:p w14:paraId="2CCE7264" w14:textId="77777777" w:rsidR="006A56B9" w:rsidRDefault="006A56B9" w:rsidP="006A56B9">
      <w:pPr>
        <w:spacing w:line="360" w:lineRule="auto"/>
        <w:jc w:val="both"/>
        <w:rPr>
          <w:b/>
        </w:rPr>
      </w:pPr>
    </w:p>
    <w:p w14:paraId="371F5DE1" w14:textId="1F0D60BF" w:rsidR="006A56B9" w:rsidRDefault="00056A21" w:rsidP="006A56B9">
      <w:pPr>
        <w:spacing w:line="360" w:lineRule="auto"/>
        <w:jc w:val="both"/>
      </w:pPr>
      <w:bookmarkStart w:id="0" w:name="OLE_LINK13"/>
      <w:r>
        <w:t>Planirani iznos za nabavu glazbenih instrumenata i opreme rebalansom se povećava za 1.000,00 eura. Na povećanje sredstava utječe nabava većeg broja instrumenata koji su potrebni za neometano izvođenje nastavnog procesa. Planiraju se nabaviti klarineti, trube i ostali potrebni instrumenti.</w:t>
      </w:r>
    </w:p>
    <w:p w14:paraId="4D79E978" w14:textId="77777777" w:rsidR="00056A21" w:rsidRPr="00534BA9" w:rsidRDefault="00056A21" w:rsidP="006A56B9">
      <w:pPr>
        <w:spacing w:line="360" w:lineRule="auto"/>
        <w:jc w:val="both"/>
        <w:rPr>
          <w:b/>
        </w:rPr>
      </w:pPr>
    </w:p>
    <w:p w14:paraId="49614D2A" w14:textId="77777777" w:rsidR="006A56B9" w:rsidRPr="00E16C91" w:rsidRDefault="006A56B9" w:rsidP="006A56B9">
      <w:pPr>
        <w:spacing w:line="360" w:lineRule="auto"/>
        <w:jc w:val="both"/>
        <w:rPr>
          <w:b/>
        </w:rPr>
      </w:pPr>
      <w:r>
        <w:rPr>
          <w:b/>
        </w:rPr>
        <w:t>2</w:t>
      </w:r>
      <w:r w:rsidRPr="00E16C91">
        <w:rPr>
          <w:b/>
        </w:rPr>
        <w:t>. TEKUĆE I INVESTICIJSKO ODRŽAVANJE (</w:t>
      </w:r>
      <w:r w:rsidRPr="004009CC">
        <w:rPr>
          <w:b/>
        </w:rPr>
        <w:t>A011137A100209</w:t>
      </w:r>
      <w:r w:rsidRPr="00E16C91">
        <w:rPr>
          <w:b/>
        </w:rPr>
        <w:t>)</w:t>
      </w:r>
    </w:p>
    <w:p w14:paraId="34DA2896" w14:textId="77777777" w:rsidR="006A56B9" w:rsidRDefault="006A56B9" w:rsidP="006A56B9">
      <w:pPr>
        <w:spacing w:line="360" w:lineRule="auto"/>
        <w:jc w:val="both"/>
      </w:pPr>
    </w:p>
    <w:p w14:paraId="3053E4A6" w14:textId="22CE9C0A" w:rsidR="006A56B9" w:rsidRDefault="006A56B9" w:rsidP="006A56B9">
      <w:pPr>
        <w:spacing w:line="360" w:lineRule="auto"/>
        <w:jc w:val="both"/>
      </w:pPr>
      <w:bookmarkStart w:id="1" w:name="_Hlk137447106"/>
      <w:bookmarkEnd w:id="0"/>
      <w:r>
        <w:t xml:space="preserve">Planirani iznos sredstava </w:t>
      </w:r>
      <w:r w:rsidR="00055826">
        <w:t>iznosio je 2.200,00 eura te je smanjen za 200,00 eura</w:t>
      </w:r>
      <w:r>
        <w:t>,</w:t>
      </w:r>
      <w:r w:rsidR="00055826">
        <w:t xml:space="preserve"> a preraspodijeljen i prilagođen na pozicije sukladno potrebama Škole.</w:t>
      </w:r>
    </w:p>
    <w:bookmarkEnd w:id="1"/>
    <w:p w14:paraId="1D778C33" w14:textId="77777777" w:rsidR="006A56B9" w:rsidRDefault="006A56B9" w:rsidP="006A56B9">
      <w:pPr>
        <w:spacing w:line="360" w:lineRule="auto"/>
        <w:jc w:val="both"/>
        <w:rPr>
          <w:b/>
        </w:rPr>
      </w:pPr>
    </w:p>
    <w:p w14:paraId="0E4A367B" w14:textId="77777777" w:rsidR="006A56B9" w:rsidRDefault="006A56B9" w:rsidP="006A56B9">
      <w:pPr>
        <w:spacing w:line="360" w:lineRule="auto"/>
        <w:jc w:val="both"/>
        <w:rPr>
          <w:b/>
        </w:rPr>
      </w:pPr>
      <w:r>
        <w:rPr>
          <w:b/>
        </w:rPr>
        <w:t>3. OPĆI POSLOVI USTANOVA OSNOVNOG ŠKOLSTVA (</w:t>
      </w:r>
      <w:r w:rsidRPr="004009CC">
        <w:rPr>
          <w:b/>
        </w:rPr>
        <w:t>A011137A100210</w:t>
      </w:r>
      <w:r>
        <w:rPr>
          <w:b/>
        </w:rPr>
        <w:t>)</w:t>
      </w:r>
    </w:p>
    <w:p w14:paraId="5018B7C4" w14:textId="77777777" w:rsidR="006A56B9" w:rsidRDefault="006A56B9" w:rsidP="006A56B9">
      <w:pPr>
        <w:spacing w:line="360" w:lineRule="auto"/>
        <w:ind w:left="720"/>
        <w:jc w:val="both"/>
        <w:rPr>
          <w:b/>
        </w:rPr>
      </w:pPr>
    </w:p>
    <w:p w14:paraId="5F4EC50D" w14:textId="2EEF63E3" w:rsidR="006A56B9" w:rsidRDefault="006A56B9" w:rsidP="006A56B9">
      <w:pPr>
        <w:spacing w:line="360" w:lineRule="auto"/>
        <w:jc w:val="both"/>
        <w:rPr>
          <w:bCs/>
        </w:rPr>
      </w:pPr>
      <w:r>
        <w:rPr>
          <w:bCs/>
        </w:rPr>
        <w:t>Sredstva su povećana</w:t>
      </w:r>
      <w:r w:rsidRPr="00E16C91">
        <w:rPr>
          <w:bCs/>
        </w:rPr>
        <w:t xml:space="preserve"> za </w:t>
      </w:r>
      <w:r w:rsidR="00CC1CAA">
        <w:rPr>
          <w:bCs/>
        </w:rPr>
        <w:t>10.800,00</w:t>
      </w:r>
      <w:r>
        <w:rPr>
          <w:bCs/>
        </w:rPr>
        <w:t xml:space="preserve"> </w:t>
      </w:r>
      <w:r w:rsidR="00CC1CAA">
        <w:rPr>
          <w:bCs/>
        </w:rPr>
        <w:t>eura</w:t>
      </w:r>
      <w:r>
        <w:rPr>
          <w:bCs/>
        </w:rPr>
        <w:t xml:space="preserve">, a </w:t>
      </w:r>
      <w:r w:rsidR="00CC1CAA">
        <w:rPr>
          <w:bCs/>
        </w:rPr>
        <w:t xml:space="preserve">na povećanje su utjecali veći troškovi za </w:t>
      </w:r>
      <w:r w:rsidR="00055826">
        <w:rPr>
          <w:bCs/>
        </w:rPr>
        <w:t>mjesečne režije (plin, najam..), troškovi službenih putovanja, seminara, organizacije projekta VIVIPO i ostalog.</w:t>
      </w:r>
      <w:r w:rsidR="00CD40A9">
        <w:rPr>
          <w:bCs/>
        </w:rPr>
        <w:t xml:space="preserve"> Također, planirana je donacija sredstava od Vukovarsko-srijemske županije u iznosu od 500,00 eura koji se planiraju utrošiti na troškove organizacije projekta VIVIPO.</w:t>
      </w:r>
    </w:p>
    <w:p w14:paraId="6BEA5E4F" w14:textId="77777777" w:rsidR="006A56B9" w:rsidRDefault="006A56B9" w:rsidP="006A56B9">
      <w:pPr>
        <w:spacing w:line="360" w:lineRule="auto"/>
        <w:jc w:val="both"/>
        <w:rPr>
          <w:bCs/>
        </w:rPr>
      </w:pPr>
    </w:p>
    <w:p w14:paraId="1930EDB2" w14:textId="582CCA4C" w:rsidR="006A56B9" w:rsidRPr="00CC1CAA" w:rsidRDefault="006A56B9" w:rsidP="006A56B9">
      <w:pPr>
        <w:spacing w:line="360" w:lineRule="auto"/>
        <w:jc w:val="both"/>
        <w:rPr>
          <w:b/>
          <w:bCs/>
          <w:u w:val="single"/>
        </w:rPr>
      </w:pPr>
      <w:r w:rsidRPr="00CC1CAA">
        <w:rPr>
          <w:b/>
          <w:bCs/>
          <w:u w:val="single"/>
        </w:rPr>
        <w:t xml:space="preserve">4. POMOĆNIK U NASTAVI </w:t>
      </w:r>
      <w:r w:rsidR="00CC1CAA">
        <w:rPr>
          <w:b/>
          <w:bCs/>
          <w:u w:val="single"/>
        </w:rPr>
        <w:t xml:space="preserve">2023/2024 </w:t>
      </w:r>
      <w:r w:rsidRPr="00CC1CAA">
        <w:rPr>
          <w:b/>
          <w:bCs/>
          <w:u w:val="single"/>
        </w:rPr>
        <w:t>(A011137A100269)</w:t>
      </w:r>
    </w:p>
    <w:p w14:paraId="051B75D9" w14:textId="77777777" w:rsidR="006A56B9" w:rsidRDefault="006A56B9" w:rsidP="006A56B9">
      <w:pPr>
        <w:spacing w:line="360" w:lineRule="auto"/>
        <w:jc w:val="both"/>
        <w:rPr>
          <w:b/>
          <w:bCs/>
        </w:rPr>
      </w:pPr>
    </w:p>
    <w:p w14:paraId="1F84A0C4" w14:textId="4A073C23" w:rsidR="006A56B9" w:rsidRDefault="006A56B9" w:rsidP="006A56B9">
      <w:pPr>
        <w:spacing w:line="360" w:lineRule="auto"/>
        <w:jc w:val="both"/>
        <w:rPr>
          <w:bCs/>
        </w:rPr>
      </w:pPr>
      <w:r>
        <w:rPr>
          <w:bCs/>
        </w:rPr>
        <w:t>Iznos donesen financijskim planom (7.725,00 eura) ostaje nepromijenjen, ali dolazi do preraspodjele po pozicijama. Promjene su slijedeće:</w:t>
      </w:r>
    </w:p>
    <w:p w14:paraId="0F0CE25A" w14:textId="77777777" w:rsidR="006A56B9" w:rsidRPr="00133159" w:rsidRDefault="006A56B9" w:rsidP="006A56B9">
      <w:pPr>
        <w:spacing w:line="360" w:lineRule="auto"/>
        <w:jc w:val="both"/>
        <w:rPr>
          <w:bCs/>
        </w:rPr>
      </w:pPr>
    </w:p>
    <w:p w14:paraId="1CF2971A" w14:textId="367B1497" w:rsidR="00834CE8" w:rsidRPr="00CC1CAA" w:rsidRDefault="006A56B9" w:rsidP="00CC1CAA">
      <w:pPr>
        <w:spacing w:line="360" w:lineRule="auto"/>
        <w:jc w:val="both"/>
      </w:pPr>
      <w:r w:rsidRPr="00CC1CAA">
        <w:t>R01854</w:t>
      </w:r>
      <w:r w:rsidR="00CC1CAA" w:rsidRPr="00CC1CAA">
        <w:t xml:space="preserve"> (</w:t>
      </w:r>
      <w:r w:rsidR="00CC1CAA" w:rsidRPr="00CC1CAA">
        <w:rPr>
          <w:i/>
          <w:iCs/>
        </w:rPr>
        <w:t>31111 plaća država</w:t>
      </w:r>
      <w:r w:rsidR="00CC1CAA" w:rsidRPr="00CC1CAA">
        <w:t>)</w:t>
      </w:r>
      <w:r w:rsidRPr="00CC1CAA">
        <w:t xml:space="preserve"> sa „600,00“ na „800,00“,</w:t>
      </w:r>
    </w:p>
    <w:p w14:paraId="7A93EA86" w14:textId="6AF87E3F" w:rsidR="006A56B9" w:rsidRPr="00CC1CAA" w:rsidRDefault="006A56B9" w:rsidP="00CC1CAA">
      <w:pPr>
        <w:spacing w:line="360" w:lineRule="auto"/>
        <w:jc w:val="both"/>
      </w:pPr>
      <w:r w:rsidRPr="00CC1CAA">
        <w:t>R02432</w:t>
      </w:r>
      <w:r w:rsidR="00CC1CAA" w:rsidRPr="00CC1CAA">
        <w:t xml:space="preserve"> (</w:t>
      </w:r>
      <w:r w:rsidR="00CC1CAA" w:rsidRPr="00CC1CAA">
        <w:rPr>
          <w:i/>
          <w:iCs/>
        </w:rPr>
        <w:t>31216 regres</w:t>
      </w:r>
      <w:r w:rsidR="00CC1CAA" w:rsidRPr="00CC1CAA">
        <w:t xml:space="preserve"> </w:t>
      </w:r>
      <w:r w:rsidR="00CC1CAA" w:rsidRPr="00CC1CAA">
        <w:rPr>
          <w:i/>
          <w:iCs/>
        </w:rPr>
        <w:t>grad</w:t>
      </w:r>
      <w:r w:rsidR="00CC1CAA" w:rsidRPr="00CC1CAA">
        <w:t>)</w:t>
      </w:r>
      <w:r w:rsidRPr="00CC1CAA">
        <w:t xml:space="preserve"> sa „100,00“ na „0,00“,</w:t>
      </w:r>
    </w:p>
    <w:p w14:paraId="15319AE1" w14:textId="5A101824" w:rsidR="006A56B9" w:rsidRPr="00CC1CAA" w:rsidRDefault="006A56B9" w:rsidP="00CC1CAA">
      <w:pPr>
        <w:spacing w:line="360" w:lineRule="auto"/>
        <w:jc w:val="both"/>
      </w:pPr>
      <w:r w:rsidRPr="00CC1CAA">
        <w:t>R02441</w:t>
      </w:r>
      <w:r w:rsidR="00CC1CAA" w:rsidRPr="00CC1CAA">
        <w:t xml:space="preserve"> (</w:t>
      </w:r>
      <w:r w:rsidR="00CC1CAA" w:rsidRPr="00CC1CAA">
        <w:rPr>
          <w:i/>
          <w:iCs/>
        </w:rPr>
        <w:t>31216 regres država</w:t>
      </w:r>
      <w:r w:rsidR="00CC1CAA" w:rsidRPr="00CC1CAA">
        <w:t>)</w:t>
      </w:r>
      <w:r w:rsidRPr="00CC1CAA">
        <w:t xml:space="preserve"> sa „80,00“ na „300,00“,</w:t>
      </w:r>
    </w:p>
    <w:p w14:paraId="34B59864" w14:textId="32EDE1B4" w:rsidR="006A56B9" w:rsidRPr="00CC1CAA" w:rsidRDefault="006A56B9" w:rsidP="00CC1CAA">
      <w:pPr>
        <w:spacing w:line="360" w:lineRule="auto"/>
        <w:jc w:val="both"/>
      </w:pPr>
      <w:r w:rsidRPr="00CC1CAA">
        <w:t>R02452</w:t>
      </w:r>
      <w:r w:rsidR="00CC1CAA" w:rsidRPr="00CC1CAA">
        <w:t xml:space="preserve"> (</w:t>
      </w:r>
      <w:r w:rsidR="00CC1CAA" w:rsidRPr="00CC1CAA">
        <w:rPr>
          <w:i/>
          <w:iCs/>
        </w:rPr>
        <w:t>regres EU</w:t>
      </w:r>
      <w:r w:rsidR="00CC1CAA" w:rsidRPr="00CC1CAA">
        <w:t xml:space="preserve">) </w:t>
      </w:r>
      <w:r w:rsidRPr="00CC1CAA">
        <w:t>sa „450,00“ na „0,00“,</w:t>
      </w:r>
    </w:p>
    <w:p w14:paraId="220EB015" w14:textId="35AC3CD5" w:rsidR="006A56B9" w:rsidRPr="00CC1CAA" w:rsidRDefault="006A56B9" w:rsidP="00CC1CAA">
      <w:pPr>
        <w:spacing w:line="360" w:lineRule="auto"/>
        <w:jc w:val="both"/>
      </w:pPr>
      <w:r w:rsidRPr="00CC1CAA">
        <w:t xml:space="preserve">R02016 </w:t>
      </w:r>
      <w:r w:rsidR="00CC1CAA" w:rsidRPr="00CC1CAA">
        <w:t>(</w:t>
      </w:r>
      <w:r w:rsidR="00CC1CAA" w:rsidRPr="00CC1CAA">
        <w:rPr>
          <w:i/>
          <w:iCs/>
        </w:rPr>
        <w:t>31219 ostali rashodi za zaposlene</w:t>
      </w:r>
      <w:r w:rsidR="00CC1CAA" w:rsidRPr="00CC1CAA">
        <w:t xml:space="preserve">) </w:t>
      </w:r>
      <w:r w:rsidRPr="00CC1CAA">
        <w:t>sa „25,00“ na „50,00“,</w:t>
      </w:r>
    </w:p>
    <w:p w14:paraId="6A99585A" w14:textId="600E9D2B" w:rsidR="006A56B9" w:rsidRPr="00CC1CAA" w:rsidRDefault="006A56B9" w:rsidP="00CC1CAA">
      <w:pPr>
        <w:spacing w:line="360" w:lineRule="auto"/>
        <w:jc w:val="both"/>
      </w:pPr>
      <w:r w:rsidRPr="00CC1CAA">
        <w:t>R01857</w:t>
      </w:r>
      <w:r w:rsidR="00CC1CAA" w:rsidRPr="00CC1CAA">
        <w:t xml:space="preserve"> (</w:t>
      </w:r>
      <w:r w:rsidR="00CC1CAA" w:rsidRPr="00CC1CAA">
        <w:rPr>
          <w:i/>
          <w:iCs/>
        </w:rPr>
        <w:t>doprinosi država</w:t>
      </w:r>
      <w:r w:rsidR="00CC1CAA" w:rsidRPr="00CC1CAA">
        <w:t>)</w:t>
      </w:r>
      <w:r w:rsidRPr="00CC1CAA">
        <w:t xml:space="preserve"> sa „100,00“ na „135,00“,</w:t>
      </w:r>
    </w:p>
    <w:p w14:paraId="2566F587" w14:textId="38CCF804" w:rsidR="006A56B9" w:rsidRPr="00CC1CAA" w:rsidRDefault="006A56B9" w:rsidP="00CC1CAA">
      <w:pPr>
        <w:spacing w:line="360" w:lineRule="auto"/>
        <w:jc w:val="both"/>
      </w:pPr>
      <w:r w:rsidRPr="00CC1CAA">
        <w:lastRenderedPageBreak/>
        <w:t>R01859</w:t>
      </w:r>
      <w:r w:rsidR="00CC1CAA" w:rsidRPr="00CC1CAA">
        <w:t xml:space="preserve"> (</w:t>
      </w:r>
      <w:r w:rsidR="00CC1CAA" w:rsidRPr="00CC1CAA">
        <w:rPr>
          <w:i/>
          <w:iCs/>
        </w:rPr>
        <w:t>prijevoz država</w:t>
      </w:r>
      <w:r w:rsidR="00CC1CAA" w:rsidRPr="00CC1CAA">
        <w:t>)</w:t>
      </w:r>
      <w:r w:rsidRPr="00CC1CAA">
        <w:t xml:space="preserve"> sa „300,00“ na „60,00“ i</w:t>
      </w:r>
    </w:p>
    <w:p w14:paraId="0F10E087" w14:textId="143B451F" w:rsidR="00351E92" w:rsidRDefault="006A56B9" w:rsidP="00CD40A9">
      <w:pPr>
        <w:spacing w:line="360" w:lineRule="auto"/>
        <w:jc w:val="both"/>
      </w:pPr>
      <w:r w:rsidRPr="00CC1CAA">
        <w:t>R01880</w:t>
      </w:r>
      <w:r w:rsidR="00CC1CAA" w:rsidRPr="00CC1CAA">
        <w:t xml:space="preserve"> (</w:t>
      </w:r>
      <w:r w:rsidR="00CC1CAA" w:rsidRPr="00CC1CAA">
        <w:rPr>
          <w:i/>
          <w:iCs/>
        </w:rPr>
        <w:t>prijevoz EU</w:t>
      </w:r>
      <w:r w:rsidR="00CC1CAA" w:rsidRPr="00CC1CAA">
        <w:t>)</w:t>
      </w:r>
      <w:r w:rsidRPr="00CC1CAA">
        <w:t xml:space="preserve"> sa </w:t>
      </w:r>
      <w:r w:rsidR="00CC1CAA" w:rsidRPr="00CC1CAA">
        <w:t>„140,00“ na „180,00“.</w:t>
      </w:r>
    </w:p>
    <w:p w14:paraId="40D77820" w14:textId="77777777" w:rsidR="00CD40A9" w:rsidRPr="00CD40A9" w:rsidRDefault="00CD40A9" w:rsidP="00CD40A9">
      <w:pPr>
        <w:spacing w:line="360" w:lineRule="auto"/>
        <w:jc w:val="both"/>
      </w:pPr>
    </w:p>
    <w:p w14:paraId="3708632B" w14:textId="77777777" w:rsidR="00351E92" w:rsidRPr="00EE013D" w:rsidRDefault="00351E92" w:rsidP="00DC41DB">
      <w:pPr>
        <w:spacing w:line="276" w:lineRule="auto"/>
        <w:jc w:val="both"/>
        <w:rPr>
          <w:sz w:val="28"/>
          <w:szCs w:val="28"/>
        </w:rPr>
      </w:pPr>
    </w:p>
    <w:p w14:paraId="63F9220B" w14:textId="59909504"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t>IZVJEŠTAJ O POSTIGNUTIM CILJEVIMA I REZULTATIMA PROGRAMA TEMELJENIM NA POKAZATELJIMA USPJE</w:t>
      </w:r>
      <w:r w:rsidR="009E3467">
        <w:rPr>
          <w:b/>
          <w:sz w:val="28"/>
          <w:szCs w:val="28"/>
        </w:rPr>
        <w:t>ŠNOSTI U PRETHODNOJ GODINI (20</w:t>
      </w:r>
      <w:r w:rsidR="00561F89">
        <w:rPr>
          <w:b/>
          <w:sz w:val="28"/>
          <w:szCs w:val="28"/>
        </w:rPr>
        <w:t>2</w:t>
      </w:r>
      <w:r w:rsidR="00854A41">
        <w:rPr>
          <w:b/>
          <w:sz w:val="28"/>
          <w:szCs w:val="28"/>
        </w:rPr>
        <w:t>3</w:t>
      </w:r>
      <w:r w:rsidRPr="00DC41DB">
        <w:rPr>
          <w:b/>
          <w:sz w:val="28"/>
          <w:szCs w:val="28"/>
        </w:rPr>
        <w:t xml:space="preserve">.) </w:t>
      </w:r>
    </w:p>
    <w:p w14:paraId="679BE4C6" w14:textId="77777777"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62A46588" w14:textId="77777777"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57D7F7EF" w14:textId="506B24F1" w:rsidR="00DC41DB" w:rsidRPr="00DC41DB" w:rsidRDefault="00467793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202</w:t>
      </w:r>
      <w:r w:rsidR="00854A41">
        <w:rPr>
          <w:rFonts w:ascii="Times New Roman" w:hAnsi="Times New Roman" w:cs="Times New Roman"/>
          <w:sz w:val="28"/>
          <w:szCs w:val="28"/>
        </w:rPr>
        <w:t>3</w:t>
      </w:r>
      <w:r w:rsidR="00DC41DB" w:rsidRPr="00DC41DB">
        <w:rPr>
          <w:rFonts w:ascii="Times New Roman" w:hAnsi="Times New Roman" w:cs="Times New Roman"/>
          <w:sz w:val="28"/>
          <w:szCs w:val="28"/>
        </w:rPr>
        <w:t>. godini o</w:t>
      </w:r>
      <w:r w:rsidR="00746360">
        <w:rPr>
          <w:rFonts w:ascii="Times New Roman" w:hAnsi="Times New Roman" w:cs="Times New Roman"/>
          <w:sz w:val="28"/>
          <w:szCs w:val="28"/>
        </w:rPr>
        <w:t>stvaruje s</w:t>
      </w:r>
      <w:r w:rsidR="003D74FF" w:rsidRPr="00DC41DB">
        <w:rPr>
          <w:rFonts w:ascii="Times New Roman" w:hAnsi="Times New Roman" w:cs="Times New Roman"/>
          <w:sz w:val="28"/>
          <w:szCs w:val="28"/>
        </w:rPr>
        <w:t>e redovno odvijanje nastavnog procesa</w:t>
      </w:r>
      <w:r w:rsidR="00DC41DB"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="00746360">
        <w:rPr>
          <w:rFonts w:ascii="Times New Roman" w:hAnsi="Times New Roman" w:cs="Times New Roman"/>
          <w:sz w:val="28"/>
          <w:szCs w:val="28"/>
        </w:rPr>
        <w:t xml:space="preserve">sudjeluju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na </w:t>
      </w:r>
      <w:r w:rsidR="00DC41DB" w:rsidRPr="00DC41DB">
        <w:rPr>
          <w:rFonts w:ascii="Times New Roman" w:hAnsi="Times New Roman" w:cs="Times New Roman"/>
          <w:sz w:val="28"/>
          <w:szCs w:val="28"/>
        </w:rPr>
        <w:t>natjecanjima</w:t>
      </w:r>
      <w:r w:rsidR="0074636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4F6A63" w14:textId="77777777"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14:paraId="68B11448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6C63F076" w14:textId="42A377E7" w:rsidR="003D74FF" w:rsidRDefault="00746360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Zaposlenici se stručno usavršavaju</w:t>
      </w:r>
      <w:r w:rsidR="003D74FF" w:rsidRPr="00EE013D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14:paraId="143BBF0C" w14:textId="531CF8F0" w:rsidR="00DC6F77" w:rsidRDefault="00DC6F77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986F744" w14:textId="2D92868E" w:rsidR="00DC6F77" w:rsidRPr="00EE013D" w:rsidRDefault="00DC6F77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 Vinkovcima, </w:t>
      </w:r>
      <w:r w:rsidR="00A63A8B">
        <w:rPr>
          <w:rFonts w:ascii="Times New Roman" w:hAnsi="Times New Roman" w:cs="Times New Roman"/>
          <w:sz w:val="28"/>
          <w:szCs w:val="28"/>
        </w:rPr>
        <w:t>6. lipnja 2024. godine</w:t>
      </w:r>
    </w:p>
    <w:p w14:paraId="510CC4B2" w14:textId="77777777"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B46C3B7" w14:textId="5546D140" w:rsidR="000C4A80" w:rsidRDefault="000C4A80" w:rsidP="000C4A80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KLASA: </w:t>
      </w:r>
    </w:p>
    <w:p w14:paraId="44CF312D" w14:textId="36AE3C29" w:rsidR="000C4A80" w:rsidRPr="00EE013D" w:rsidRDefault="000C4A80" w:rsidP="000C4A80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UR.BROJ: </w:t>
      </w:r>
    </w:p>
    <w:p w14:paraId="5B9E6230" w14:textId="77777777" w:rsidR="000C4A80" w:rsidRPr="00EE013D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629B948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Pr="00626138">
        <w:rPr>
          <w:rFonts w:ascii="Times New Roman" w:hAnsi="Times New Roman" w:cs="Times New Roman"/>
          <w:sz w:val="28"/>
          <w:szCs w:val="28"/>
        </w:rPr>
        <w:t>avnatelj</w:t>
      </w:r>
      <w:r>
        <w:rPr>
          <w:rFonts w:ascii="Times New Roman" w:hAnsi="Times New Roman" w:cs="Times New Roman"/>
          <w:sz w:val="28"/>
          <w:szCs w:val="28"/>
        </w:rPr>
        <w:t>ica</w:t>
      </w:r>
      <w:r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9B5E3EF" w14:textId="77777777" w:rsidR="000C4A80" w:rsidRPr="00626138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01F62D6E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5C399420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27F46E30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Dinka Peti, </w:t>
      </w:r>
      <w:proofErr w:type="spellStart"/>
      <w:r>
        <w:rPr>
          <w:rFonts w:ascii="Times New Roman" w:hAnsi="Times New Roman" w:cs="Times New Roman"/>
          <w:sz w:val="28"/>
          <w:szCs w:val="28"/>
        </w:rPr>
        <w:t>mag.mus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733FAC1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5027BDB7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Predsjednik Školskog odbora</w:t>
      </w:r>
      <w:r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FA5FC22" w14:textId="77777777" w:rsidR="000C4A80" w:rsidRPr="00626138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3DC67859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0203B990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63F28ADF" w14:textId="77777777" w:rsidR="000C4A80" w:rsidRPr="00EE013D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Tomislav Ćavar, </w:t>
      </w:r>
      <w:proofErr w:type="spellStart"/>
      <w:r>
        <w:rPr>
          <w:rFonts w:ascii="Times New Roman" w:hAnsi="Times New Roman" w:cs="Times New Roman"/>
          <w:sz w:val="28"/>
          <w:szCs w:val="28"/>
        </w:rPr>
        <w:t>dipl.iur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AC68ABE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60E55CC0" w14:textId="77777777" w:rsidR="003D2505" w:rsidRPr="003D74FF" w:rsidRDefault="003D2505" w:rsidP="00DC41DB">
      <w:pPr>
        <w:spacing w:line="276" w:lineRule="auto"/>
      </w:pPr>
    </w:p>
    <w:sectPr w:rsidR="003D2505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12CB1" w14:textId="77777777" w:rsidR="00AD4FA4" w:rsidRDefault="00AD4FA4" w:rsidP="003D74FF">
      <w:r>
        <w:separator/>
      </w:r>
    </w:p>
  </w:endnote>
  <w:endnote w:type="continuationSeparator" w:id="0">
    <w:p w14:paraId="69C2F0A5" w14:textId="77777777" w:rsidR="00AD4FA4" w:rsidRDefault="00AD4FA4" w:rsidP="003D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88758"/>
      <w:docPartObj>
        <w:docPartGallery w:val="Page Numbers (Bottom of Page)"/>
        <w:docPartUnique/>
      </w:docPartObj>
    </w:sdtPr>
    <w:sdtEndPr/>
    <w:sdtContent>
      <w:p w14:paraId="5701531D" w14:textId="77777777" w:rsidR="00C04F2B" w:rsidRDefault="00DD17DE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100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8DE5C4B" w14:textId="77777777" w:rsidR="00C04F2B" w:rsidRDefault="00C04F2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577A6" w14:textId="77777777" w:rsidR="00AD4FA4" w:rsidRDefault="00AD4FA4" w:rsidP="003D74FF">
      <w:r>
        <w:separator/>
      </w:r>
    </w:p>
  </w:footnote>
  <w:footnote w:type="continuationSeparator" w:id="0">
    <w:p w14:paraId="1BCBB61E" w14:textId="77777777" w:rsidR="00AD4FA4" w:rsidRDefault="00AD4FA4" w:rsidP="003D7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48A8" w14:textId="77777777" w:rsidR="00C04F2B" w:rsidRPr="00DC41DB" w:rsidRDefault="00C04F2B">
    <w:pPr>
      <w:pStyle w:val="Zaglavlje"/>
      <w:jc w:val="center"/>
      <w:rPr>
        <w:b/>
        <w:i/>
      </w:rPr>
    </w:pPr>
    <w:r w:rsidRPr="00DC41DB">
      <w:rPr>
        <w:b/>
        <w:i/>
      </w:rPr>
      <w:t>Gl</w:t>
    </w:r>
    <w:r>
      <w:rPr>
        <w:b/>
        <w:i/>
      </w:rPr>
      <w:t>azbena škola Josipa Runjanina,</w:t>
    </w:r>
    <w:r w:rsidRPr="00DC41DB">
      <w:rPr>
        <w:b/>
        <w:i/>
      </w:rPr>
      <w:t xml:space="preserve"> 32100 Vinkovci, OIB: 68922654649</w:t>
    </w:r>
  </w:p>
  <w:p w14:paraId="5D8D226E" w14:textId="77777777" w:rsidR="00C04F2B" w:rsidRDefault="00C04F2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4FF"/>
    <w:rsid w:val="000153F0"/>
    <w:rsid w:val="0003580C"/>
    <w:rsid w:val="00040050"/>
    <w:rsid w:val="00054591"/>
    <w:rsid w:val="00055826"/>
    <w:rsid w:val="00056A21"/>
    <w:rsid w:val="000702BA"/>
    <w:rsid w:val="000754B2"/>
    <w:rsid w:val="00093A4C"/>
    <w:rsid w:val="000A0470"/>
    <w:rsid w:val="000C4A80"/>
    <w:rsid w:val="000D553A"/>
    <w:rsid w:val="00103DAA"/>
    <w:rsid w:val="00125DC4"/>
    <w:rsid w:val="00132DD4"/>
    <w:rsid w:val="001633E1"/>
    <w:rsid w:val="001D4C66"/>
    <w:rsid w:val="002055A8"/>
    <w:rsid w:val="002119BD"/>
    <w:rsid w:val="00211DF2"/>
    <w:rsid w:val="00216156"/>
    <w:rsid w:val="0022669F"/>
    <w:rsid w:val="00227F60"/>
    <w:rsid w:val="00257D92"/>
    <w:rsid w:val="002921FF"/>
    <w:rsid w:val="002C1220"/>
    <w:rsid w:val="002D3E6A"/>
    <w:rsid w:val="003000CC"/>
    <w:rsid w:val="00351E92"/>
    <w:rsid w:val="00353C10"/>
    <w:rsid w:val="003761F0"/>
    <w:rsid w:val="00387248"/>
    <w:rsid w:val="003D2505"/>
    <w:rsid w:val="003D5EC6"/>
    <w:rsid w:val="003D74FF"/>
    <w:rsid w:val="004007C6"/>
    <w:rsid w:val="0041208D"/>
    <w:rsid w:val="00412891"/>
    <w:rsid w:val="00424B9D"/>
    <w:rsid w:val="00436194"/>
    <w:rsid w:val="00443DE3"/>
    <w:rsid w:val="004664C7"/>
    <w:rsid w:val="00467793"/>
    <w:rsid w:val="004740CE"/>
    <w:rsid w:val="004D3A5E"/>
    <w:rsid w:val="005072F5"/>
    <w:rsid w:val="00521D72"/>
    <w:rsid w:val="00536A23"/>
    <w:rsid w:val="00553D0C"/>
    <w:rsid w:val="00561F89"/>
    <w:rsid w:val="0057141F"/>
    <w:rsid w:val="005747A9"/>
    <w:rsid w:val="0057625A"/>
    <w:rsid w:val="00576DCB"/>
    <w:rsid w:val="005A3CBC"/>
    <w:rsid w:val="005A713A"/>
    <w:rsid w:val="005D1ACC"/>
    <w:rsid w:val="005E117D"/>
    <w:rsid w:val="005E7427"/>
    <w:rsid w:val="005F0C81"/>
    <w:rsid w:val="00606C2F"/>
    <w:rsid w:val="00611E7B"/>
    <w:rsid w:val="00612FD6"/>
    <w:rsid w:val="00626138"/>
    <w:rsid w:val="006532E7"/>
    <w:rsid w:val="006722B7"/>
    <w:rsid w:val="00672B79"/>
    <w:rsid w:val="00691775"/>
    <w:rsid w:val="006944D5"/>
    <w:rsid w:val="006A4984"/>
    <w:rsid w:val="006A56B9"/>
    <w:rsid w:val="006B4D2B"/>
    <w:rsid w:val="006F3741"/>
    <w:rsid w:val="007040A2"/>
    <w:rsid w:val="0070521A"/>
    <w:rsid w:val="00705623"/>
    <w:rsid w:val="00707B85"/>
    <w:rsid w:val="00727700"/>
    <w:rsid w:val="00743362"/>
    <w:rsid w:val="00746360"/>
    <w:rsid w:val="00774684"/>
    <w:rsid w:val="007C2132"/>
    <w:rsid w:val="007E249F"/>
    <w:rsid w:val="007F3AAC"/>
    <w:rsid w:val="008142D1"/>
    <w:rsid w:val="00821769"/>
    <w:rsid w:val="00834CE8"/>
    <w:rsid w:val="008464C4"/>
    <w:rsid w:val="00854A41"/>
    <w:rsid w:val="00865245"/>
    <w:rsid w:val="009600DD"/>
    <w:rsid w:val="00976186"/>
    <w:rsid w:val="00984750"/>
    <w:rsid w:val="009C2F51"/>
    <w:rsid w:val="009C4DEA"/>
    <w:rsid w:val="009E3467"/>
    <w:rsid w:val="00A0776F"/>
    <w:rsid w:val="00A10BFF"/>
    <w:rsid w:val="00A50239"/>
    <w:rsid w:val="00A63A8B"/>
    <w:rsid w:val="00A900A0"/>
    <w:rsid w:val="00AD4FA4"/>
    <w:rsid w:val="00B31581"/>
    <w:rsid w:val="00B3242F"/>
    <w:rsid w:val="00B37665"/>
    <w:rsid w:val="00B46B4F"/>
    <w:rsid w:val="00B552B7"/>
    <w:rsid w:val="00B64191"/>
    <w:rsid w:val="00B92C21"/>
    <w:rsid w:val="00B95A93"/>
    <w:rsid w:val="00BA1C4E"/>
    <w:rsid w:val="00BB672A"/>
    <w:rsid w:val="00C04F2B"/>
    <w:rsid w:val="00C401D6"/>
    <w:rsid w:val="00C6157A"/>
    <w:rsid w:val="00C6431A"/>
    <w:rsid w:val="00C72405"/>
    <w:rsid w:val="00C73F13"/>
    <w:rsid w:val="00C80994"/>
    <w:rsid w:val="00C93027"/>
    <w:rsid w:val="00CA73A1"/>
    <w:rsid w:val="00CC1CAA"/>
    <w:rsid w:val="00CD2543"/>
    <w:rsid w:val="00CD40A9"/>
    <w:rsid w:val="00CD5014"/>
    <w:rsid w:val="00CE1000"/>
    <w:rsid w:val="00D35EEA"/>
    <w:rsid w:val="00D626B6"/>
    <w:rsid w:val="00D74C4B"/>
    <w:rsid w:val="00D93B84"/>
    <w:rsid w:val="00DA1A2B"/>
    <w:rsid w:val="00DB224A"/>
    <w:rsid w:val="00DB574C"/>
    <w:rsid w:val="00DB6862"/>
    <w:rsid w:val="00DC41DB"/>
    <w:rsid w:val="00DC6F77"/>
    <w:rsid w:val="00DD17DE"/>
    <w:rsid w:val="00DE42CB"/>
    <w:rsid w:val="00DF525E"/>
    <w:rsid w:val="00E02E13"/>
    <w:rsid w:val="00E07789"/>
    <w:rsid w:val="00E52E40"/>
    <w:rsid w:val="00E574E0"/>
    <w:rsid w:val="00E725A2"/>
    <w:rsid w:val="00E939B5"/>
    <w:rsid w:val="00ED039F"/>
    <w:rsid w:val="00ED2AC5"/>
    <w:rsid w:val="00ED2B2A"/>
    <w:rsid w:val="00ED38B9"/>
    <w:rsid w:val="00EF640E"/>
    <w:rsid w:val="00EF6428"/>
    <w:rsid w:val="00F05511"/>
    <w:rsid w:val="00F13D46"/>
    <w:rsid w:val="00F3292A"/>
    <w:rsid w:val="00F42DF8"/>
    <w:rsid w:val="00F471BB"/>
    <w:rsid w:val="00F6147E"/>
    <w:rsid w:val="00F6660E"/>
    <w:rsid w:val="00F708A9"/>
    <w:rsid w:val="00F9468C"/>
    <w:rsid w:val="00FB41EB"/>
    <w:rsid w:val="00FC67FD"/>
    <w:rsid w:val="00FE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B577"/>
  <w15:docId w15:val="{73CA1C33-E939-48AE-88DC-4237EA0B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D74FF"/>
    <w:pPr>
      <w:ind w:left="720"/>
      <w:contextualSpacing/>
    </w:pPr>
  </w:style>
  <w:style w:type="table" w:styleId="Reetkatablice">
    <w:name w:val="Table Grid"/>
    <w:basedOn w:val="Obinatablica"/>
    <w:uiPriority w:val="59"/>
    <w:rsid w:val="009847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AB7841-1BA8-4F8E-BFA8-D09211B94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6</Pages>
  <Words>1117</Words>
  <Characters>6370</Characters>
  <Application>Microsoft Office Word</Application>
  <DocSecurity>0</DocSecurity>
  <Lines>53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Racunovodstvo</cp:lastModifiedBy>
  <cp:revision>35</cp:revision>
  <cp:lastPrinted>2022-11-23T12:12:00Z</cp:lastPrinted>
  <dcterms:created xsi:type="dcterms:W3CDTF">2020-05-13T07:56:00Z</dcterms:created>
  <dcterms:modified xsi:type="dcterms:W3CDTF">2024-07-30T17:41:00Z</dcterms:modified>
</cp:coreProperties>
</file>